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42" w:rsidRDefault="00DD2342" w:rsidP="00DD2342"/>
    <w:p w:rsidR="00DD2342" w:rsidRDefault="00DD2342" w:rsidP="00DD2342">
      <w:pPr>
        <w:pStyle w:val="NormalWeb"/>
        <w:rPr>
          <w:rStyle w:val="Strong"/>
          <w:rFonts w:ascii="Arial" w:hAnsi="Arial" w:cs="Arial"/>
          <w:color w:val="000000"/>
          <w:sz w:val="20"/>
          <w:szCs w:val="28"/>
        </w:rPr>
      </w:pPr>
      <w:r>
        <w:rPr>
          <w:rStyle w:val="Strong"/>
          <w:rFonts w:ascii="Arial" w:hAnsi="Arial" w:cs="Arial"/>
          <w:color w:val="000000"/>
          <w:sz w:val="20"/>
          <w:szCs w:val="28"/>
        </w:rPr>
        <w:t>Web Site Project</w:t>
      </w:r>
    </w:p>
    <w:p w:rsidR="00DD2342" w:rsidRDefault="00DD2342" w:rsidP="00DD2342">
      <w:pPr>
        <w:pStyle w:val="NormalWeb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Purpose:</w:t>
      </w:r>
      <w:r>
        <w:rPr>
          <w:rFonts w:ascii="Arial" w:hAnsi="Arial" w:cs="Arial"/>
          <w:sz w:val="20"/>
        </w:rPr>
        <w:t xml:space="preserve"> To design, develop, and publish a web site about your state of origin here in FSM (or any favorite tourist spot thereof), namely, </w:t>
      </w:r>
      <w:proofErr w:type="spellStart"/>
      <w:r>
        <w:rPr>
          <w:rFonts w:ascii="Arial" w:hAnsi="Arial" w:cs="Arial"/>
          <w:sz w:val="20"/>
        </w:rPr>
        <w:t>Pohnpei</w:t>
      </w:r>
      <w:proofErr w:type="spellEnd"/>
      <w:r>
        <w:rPr>
          <w:rFonts w:ascii="Arial" w:hAnsi="Arial" w:cs="Arial"/>
          <w:sz w:val="20"/>
        </w:rPr>
        <w:t xml:space="preserve"> or </w:t>
      </w:r>
      <w:proofErr w:type="spellStart"/>
      <w:r>
        <w:rPr>
          <w:rFonts w:ascii="Arial" w:hAnsi="Arial" w:cs="Arial"/>
          <w:sz w:val="20"/>
        </w:rPr>
        <w:t>Kosrae</w:t>
      </w:r>
      <w:proofErr w:type="spellEnd"/>
      <w:r>
        <w:rPr>
          <w:rFonts w:ascii="Arial" w:hAnsi="Arial" w:cs="Arial"/>
          <w:sz w:val="20"/>
        </w:rPr>
        <w:t xml:space="preserve"> or </w:t>
      </w:r>
      <w:proofErr w:type="spellStart"/>
      <w:r>
        <w:rPr>
          <w:rFonts w:ascii="Arial" w:hAnsi="Arial" w:cs="Arial"/>
          <w:sz w:val="20"/>
        </w:rPr>
        <w:t>Chuuk</w:t>
      </w:r>
      <w:proofErr w:type="spellEnd"/>
      <w:r>
        <w:rPr>
          <w:rFonts w:ascii="Arial" w:hAnsi="Arial" w:cs="Arial"/>
          <w:sz w:val="20"/>
        </w:rPr>
        <w:t xml:space="preserve"> or Yap - using what we have learned here in IS240 so far. Your web site will contain a home page and at least four (but no more than 6) content pages. You are required to create an external style sheet (.</w:t>
      </w:r>
      <w:proofErr w:type="spellStart"/>
      <w:r>
        <w:rPr>
          <w:rFonts w:ascii="Arial" w:hAnsi="Arial" w:cs="Arial"/>
          <w:sz w:val="20"/>
        </w:rPr>
        <w:t>css</w:t>
      </w:r>
      <w:proofErr w:type="spellEnd"/>
      <w:r>
        <w:rPr>
          <w:rFonts w:ascii="Arial" w:hAnsi="Arial" w:cs="Arial"/>
          <w:sz w:val="20"/>
        </w:rPr>
        <w:t xml:space="preserve"> file) that configures text, color, and page layout (two columns or three columns). Do not use font tags (i.e. &lt;font&gt;), embedded CSS, or inline CSS may be used in your web pages.</w:t>
      </w:r>
    </w:p>
    <w:p w:rsidR="00DD2342" w:rsidRDefault="00DD2342" w:rsidP="00DD2342">
      <w:pPr>
        <w:pStyle w:val="NormalWeb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You must publish your project to the Internet. The content pages will include at least:</w:t>
      </w:r>
    </w:p>
    <w:p w:rsidR="00DD2342" w:rsidRPr="00CD7BDB" w:rsidRDefault="00DD2342" w:rsidP="00DD2342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At least o</w:t>
      </w:r>
      <w:r w:rsidRPr="00CD7BDB">
        <w:rPr>
          <w:color w:val="000000"/>
          <w:sz w:val="20"/>
          <w:szCs w:val="20"/>
        </w:rPr>
        <w:t>ne page containing a form with at least three elements</w:t>
      </w:r>
      <w:r>
        <w:rPr>
          <w:color w:val="000000"/>
          <w:sz w:val="20"/>
          <w:szCs w:val="20"/>
        </w:rPr>
        <w:t xml:space="preserve"> (e.g. textbox, label, button, dropdown)</w:t>
      </w:r>
    </w:p>
    <w:p w:rsidR="00DD2342" w:rsidRDefault="00DD2342" w:rsidP="00DD2342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0B3261">
        <w:rPr>
          <w:color w:val="000000"/>
          <w:sz w:val="20"/>
          <w:szCs w:val="20"/>
        </w:rPr>
        <w:t>One pag</w:t>
      </w:r>
      <w:r>
        <w:rPr>
          <w:color w:val="000000"/>
          <w:sz w:val="20"/>
          <w:szCs w:val="20"/>
        </w:rPr>
        <w:t xml:space="preserve">e utilizing tables effectively </w:t>
      </w:r>
    </w:p>
    <w:p w:rsidR="00DD2342" w:rsidRPr="00CD7BDB" w:rsidRDefault="00DD2342" w:rsidP="00DD2342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At least one page using image(s)</w:t>
      </w:r>
    </w:p>
    <w:p w:rsidR="00DD2342" w:rsidRDefault="00DD2342" w:rsidP="00DD2342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One e-mail hyperlink</w:t>
      </w:r>
    </w:p>
    <w:p w:rsidR="00DD2342" w:rsidRDefault="00DD2342" w:rsidP="00DD2342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One external hyperlink (e.g. </w:t>
      </w:r>
      <w:hyperlink r:id="rId5" w:history="1">
        <w:r w:rsidRPr="009D7C85">
          <w:rPr>
            <w:rStyle w:val="Hyperlink"/>
            <w:sz w:val="20"/>
            <w:szCs w:val="20"/>
          </w:rPr>
          <w:t>www.comfsm.fm</w:t>
        </w:r>
      </w:hyperlink>
      <w:r>
        <w:rPr>
          <w:color w:val="000000"/>
          <w:sz w:val="20"/>
          <w:szCs w:val="20"/>
        </w:rPr>
        <w:t>) aside from local clickable links (e.g. home.html, links.html, about.html etc)</w:t>
      </w:r>
    </w:p>
    <w:p w:rsidR="00DD2342" w:rsidRDefault="00DD2342" w:rsidP="00DD2342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Consistent banner logo area (not necessarily an image)</w:t>
      </w:r>
    </w:p>
    <w:p w:rsidR="00DD2342" w:rsidRDefault="00DD2342" w:rsidP="00DD2342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Consistent main navigation that has all clickable (or working) links</w:t>
      </w:r>
    </w:p>
    <w:p w:rsidR="00DD2342" w:rsidRDefault="00DD2342" w:rsidP="00DD2342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Consistent color design and layout design on all pages</w:t>
      </w:r>
    </w:p>
    <w:p w:rsidR="00DD2342" w:rsidRPr="000B3261" w:rsidRDefault="00DD2342" w:rsidP="00DD2342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Association with external style sheet (.</w:t>
      </w:r>
      <w:proofErr w:type="spellStart"/>
      <w:r>
        <w:rPr>
          <w:color w:val="000000"/>
          <w:sz w:val="20"/>
          <w:szCs w:val="20"/>
        </w:rPr>
        <w:t>css</w:t>
      </w:r>
      <w:proofErr w:type="spellEnd"/>
      <w:r>
        <w:rPr>
          <w:color w:val="000000"/>
          <w:sz w:val="20"/>
          <w:szCs w:val="20"/>
        </w:rPr>
        <w:t xml:space="preserve"> file)</w:t>
      </w:r>
    </w:p>
    <w:p w:rsidR="00DD2342" w:rsidRDefault="00DD2342" w:rsidP="00DD2342">
      <w:pPr>
        <w:pStyle w:val="NormalWeb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BOTH Mozilla Firefox and Internet Explorer must render each page. Your web site project will be evaluated on the following criteria: </w:t>
      </w:r>
    </w:p>
    <w:p w:rsidR="00DD2342" w:rsidRDefault="00DD2342" w:rsidP="00DD2342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Followed the purpose and requirements as stated above (50%)</w:t>
      </w:r>
    </w:p>
    <w:p w:rsidR="00DD2342" w:rsidRDefault="00DD2342" w:rsidP="00DD2342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Organization and Visual Appeal to audience (15%)</w:t>
      </w:r>
    </w:p>
    <w:p w:rsidR="00DD2342" w:rsidRDefault="00DD2342" w:rsidP="00DD2342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Working web pages (e.g. clickable links, display pictures etc.) (30%)</w:t>
      </w:r>
    </w:p>
    <w:p w:rsidR="00DD2342" w:rsidRDefault="00DD2342" w:rsidP="00DD2342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Originality** and Quality Content (15%)</w:t>
      </w:r>
    </w:p>
    <w:p w:rsidR="00DD2342" w:rsidRPr="00032A1B" w:rsidRDefault="00DD2342" w:rsidP="00DD2342">
      <w:pPr>
        <w:spacing w:before="100" w:beforeAutospacing="1" w:after="100" w:afterAutospacing="1"/>
        <w:ind w:left="36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***Total of 100%</w:t>
      </w:r>
    </w:p>
    <w:p w:rsidR="00DD2342" w:rsidRDefault="00DD2342" w:rsidP="00DD2342">
      <w:pPr>
        <w:spacing w:before="100" w:beforeAutospacing="1" w:after="100" w:afterAutospacing="1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** </w:t>
      </w:r>
      <w:r w:rsidRPr="00032A1B">
        <w:rPr>
          <w:color w:val="000000"/>
          <w:sz w:val="20"/>
          <w:szCs w:val="20"/>
        </w:rPr>
        <w:t>Originality meaning not copied from other source like your classmates or the internet or somewhere else</w:t>
      </w:r>
      <w:r>
        <w:rPr>
          <w:color w:val="000000"/>
          <w:sz w:val="20"/>
          <w:szCs w:val="20"/>
        </w:rPr>
        <w:t>;</w:t>
      </w:r>
      <w:r w:rsidRPr="00032A1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</w:t>
      </w:r>
      <w:r w:rsidRPr="00032A1B">
        <w:rPr>
          <w:color w:val="000000"/>
          <w:sz w:val="20"/>
          <w:szCs w:val="20"/>
        </w:rPr>
        <w:t>lthough you could use other websites in the internet as inspiration.</w:t>
      </w:r>
      <w:r>
        <w:rPr>
          <w:color w:val="000000"/>
          <w:sz w:val="20"/>
          <w:szCs w:val="20"/>
        </w:rPr>
        <w:t xml:space="preserve"> </w:t>
      </w:r>
    </w:p>
    <w:p w:rsidR="00DD2342" w:rsidRPr="00032A1B" w:rsidRDefault="00DD2342" w:rsidP="00DD2342">
      <w:pPr>
        <w:spacing w:before="100" w:beforeAutospacing="1" w:after="100" w:afterAutospacing="1"/>
        <w:ind w:left="360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*** Copied project will be dealt with accordingly and could also mean zero points upon teacher’s evaluation and discretion.</w:t>
      </w:r>
    </w:p>
    <w:p w:rsidR="00DD2342" w:rsidRDefault="00DD2342" w:rsidP="00DD2342">
      <w:pPr>
        <w:pStyle w:val="NormalWeb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Possible links on your web pages</w:t>
      </w:r>
    </w:p>
    <w:p w:rsidR="00DD2342" w:rsidRDefault="00DD2342" w:rsidP="00DD2342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0A0C48">
        <w:rPr>
          <w:b/>
          <w:color w:val="000000"/>
          <w:sz w:val="20"/>
          <w:szCs w:val="20"/>
        </w:rPr>
        <w:t>Home</w:t>
      </w:r>
      <w:r>
        <w:rPr>
          <w:color w:val="000000"/>
          <w:sz w:val="20"/>
          <w:szCs w:val="20"/>
        </w:rPr>
        <w:t xml:space="preserve"> (introduction of your home state or favorite tourist spot of interest in your state)</w:t>
      </w:r>
    </w:p>
    <w:p w:rsidR="00DD2342" w:rsidRDefault="00DD2342" w:rsidP="00DD2342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0A0C48">
        <w:rPr>
          <w:b/>
          <w:color w:val="000000"/>
          <w:sz w:val="20"/>
          <w:szCs w:val="20"/>
        </w:rPr>
        <w:t>Places to visit</w:t>
      </w:r>
      <w:r>
        <w:rPr>
          <w:color w:val="000000"/>
          <w:sz w:val="20"/>
          <w:szCs w:val="20"/>
        </w:rPr>
        <w:t xml:space="preserve"> (important sites that one should visit and see)</w:t>
      </w:r>
    </w:p>
    <w:p w:rsidR="00DD2342" w:rsidRDefault="00DD2342" w:rsidP="00DD2342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0A0C48">
        <w:rPr>
          <w:b/>
          <w:color w:val="000000"/>
          <w:sz w:val="20"/>
          <w:szCs w:val="20"/>
        </w:rPr>
        <w:t>Place</w:t>
      </w:r>
      <w:r w:rsidR="000A0C48" w:rsidRPr="000A0C48">
        <w:rPr>
          <w:b/>
          <w:color w:val="000000"/>
          <w:sz w:val="20"/>
          <w:szCs w:val="20"/>
        </w:rPr>
        <w:t>s</w:t>
      </w:r>
      <w:r w:rsidRPr="000A0C48">
        <w:rPr>
          <w:b/>
          <w:color w:val="000000"/>
          <w:sz w:val="20"/>
          <w:szCs w:val="20"/>
        </w:rPr>
        <w:t xml:space="preserve"> to Stay</w:t>
      </w:r>
      <w:r>
        <w:rPr>
          <w:color w:val="000000"/>
          <w:sz w:val="20"/>
          <w:szCs w:val="20"/>
        </w:rPr>
        <w:t xml:space="preserve"> or your could also use </w:t>
      </w:r>
      <w:r w:rsidR="000A0C48" w:rsidRPr="000A0C48">
        <w:rPr>
          <w:b/>
          <w:color w:val="000000"/>
          <w:sz w:val="20"/>
          <w:szCs w:val="20"/>
        </w:rPr>
        <w:t>A</w:t>
      </w:r>
      <w:r w:rsidRPr="000A0C48">
        <w:rPr>
          <w:b/>
          <w:color w:val="000000"/>
          <w:sz w:val="20"/>
          <w:szCs w:val="20"/>
        </w:rPr>
        <w:t>ccommodation</w:t>
      </w:r>
      <w:r>
        <w:rPr>
          <w:color w:val="000000"/>
          <w:sz w:val="20"/>
          <w:szCs w:val="20"/>
        </w:rPr>
        <w:t xml:space="preserve"> (place like hotels, inns or lodge where foreigners could stay)</w:t>
      </w:r>
    </w:p>
    <w:p w:rsidR="00C92258" w:rsidRDefault="00C92258" w:rsidP="00DD2342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0A0C48">
        <w:rPr>
          <w:b/>
          <w:color w:val="000000"/>
          <w:sz w:val="20"/>
          <w:szCs w:val="20"/>
        </w:rPr>
        <w:t>Cultural Heritage</w:t>
      </w:r>
      <w:r>
        <w:rPr>
          <w:color w:val="000000"/>
          <w:sz w:val="20"/>
          <w:szCs w:val="20"/>
        </w:rPr>
        <w:t xml:space="preserve"> or </w:t>
      </w:r>
      <w:r w:rsidRPr="000A0C48">
        <w:rPr>
          <w:b/>
          <w:color w:val="000000"/>
          <w:sz w:val="20"/>
          <w:szCs w:val="20"/>
        </w:rPr>
        <w:t>Customs and Tradition</w:t>
      </w:r>
      <w:r w:rsidR="000A0C48" w:rsidRPr="000A0C48">
        <w:rPr>
          <w:b/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 (identify unique cultural traits that identify your place like dances, burials, clothing; traditional leadership hierarchy; what foreigners should not do or avoid in coming here like in Yap you could not just go any place without owner’s permission to trespass on their place etc)</w:t>
      </w:r>
    </w:p>
    <w:p w:rsidR="00C92258" w:rsidRDefault="00C92258" w:rsidP="00DD2342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0A0C48">
        <w:rPr>
          <w:b/>
          <w:color w:val="000000"/>
          <w:sz w:val="20"/>
          <w:szCs w:val="20"/>
        </w:rPr>
        <w:t>Links</w:t>
      </w:r>
      <w:r>
        <w:rPr>
          <w:color w:val="000000"/>
          <w:sz w:val="20"/>
          <w:szCs w:val="20"/>
        </w:rPr>
        <w:t xml:space="preserve"> (other important links that are related to your website or webpage actually)</w:t>
      </w:r>
    </w:p>
    <w:p w:rsidR="00DD2342" w:rsidRPr="00C92258" w:rsidRDefault="00C92258" w:rsidP="00C92258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0A0C48">
        <w:rPr>
          <w:b/>
          <w:color w:val="000000"/>
          <w:sz w:val="20"/>
          <w:szCs w:val="20"/>
        </w:rPr>
        <w:t>About Me</w:t>
      </w:r>
      <w:r>
        <w:rPr>
          <w:color w:val="000000"/>
          <w:sz w:val="20"/>
          <w:szCs w:val="20"/>
        </w:rPr>
        <w:t xml:space="preserve"> (Give a brief information about yourself)</w:t>
      </w:r>
      <w:r w:rsidRPr="00C92258">
        <w:rPr>
          <w:color w:val="000000"/>
          <w:sz w:val="20"/>
          <w:szCs w:val="20"/>
        </w:rPr>
        <w:t xml:space="preserve"> </w:t>
      </w:r>
    </w:p>
    <w:p w:rsidR="00553EED" w:rsidRPr="00B167CC" w:rsidRDefault="00747E18" w:rsidP="00B167CC">
      <w:pPr>
        <w:spacing w:before="100" w:beforeAutospacing="1" w:after="100" w:afterAutospacing="1"/>
        <w:ind w:left="36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FINAL </w:t>
      </w:r>
      <w:proofErr w:type="gramStart"/>
      <w:r>
        <w:rPr>
          <w:b/>
          <w:color w:val="000000"/>
          <w:sz w:val="20"/>
          <w:szCs w:val="20"/>
        </w:rPr>
        <w:t>Note :</w:t>
      </w:r>
      <w:proofErr w:type="gramEnd"/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Put all your HTML files, </w:t>
      </w:r>
      <w:proofErr w:type="spellStart"/>
      <w:r>
        <w:rPr>
          <w:color w:val="000000"/>
          <w:sz w:val="20"/>
          <w:szCs w:val="20"/>
        </w:rPr>
        <w:t>css</w:t>
      </w:r>
      <w:proofErr w:type="spellEnd"/>
      <w:r>
        <w:rPr>
          <w:color w:val="000000"/>
          <w:sz w:val="20"/>
          <w:szCs w:val="20"/>
        </w:rPr>
        <w:t xml:space="preserve">, images in one folder that bears your name for example if you are James Smith then you need to create a folder name either simply </w:t>
      </w:r>
      <w:r w:rsidRPr="000A0C48">
        <w:rPr>
          <w:i/>
          <w:color w:val="000000"/>
          <w:sz w:val="20"/>
          <w:szCs w:val="20"/>
        </w:rPr>
        <w:t>Smith</w:t>
      </w:r>
      <w:r>
        <w:rPr>
          <w:color w:val="000000"/>
          <w:sz w:val="20"/>
          <w:szCs w:val="20"/>
        </w:rPr>
        <w:t xml:space="preserve"> or </w:t>
      </w:r>
      <w:proofErr w:type="spellStart"/>
      <w:r w:rsidRPr="000A0C48">
        <w:rPr>
          <w:i/>
          <w:color w:val="000000"/>
          <w:sz w:val="20"/>
          <w:szCs w:val="20"/>
        </w:rPr>
        <w:t>JSmith</w:t>
      </w:r>
      <w:proofErr w:type="spellEnd"/>
      <w:r>
        <w:rPr>
          <w:color w:val="000000"/>
          <w:sz w:val="20"/>
          <w:szCs w:val="20"/>
        </w:rPr>
        <w:t xml:space="preserve"> or </w:t>
      </w:r>
      <w:proofErr w:type="spellStart"/>
      <w:r w:rsidRPr="000A0C48">
        <w:rPr>
          <w:i/>
          <w:color w:val="000000"/>
          <w:sz w:val="20"/>
          <w:szCs w:val="20"/>
        </w:rPr>
        <w:t>JamesSmith</w:t>
      </w:r>
      <w:proofErr w:type="spellEnd"/>
      <w:r>
        <w:rPr>
          <w:color w:val="000000"/>
          <w:sz w:val="20"/>
          <w:szCs w:val="20"/>
        </w:rPr>
        <w:t xml:space="preserve">. And then copy all your HTML files, </w:t>
      </w:r>
      <w:proofErr w:type="spellStart"/>
      <w:r>
        <w:rPr>
          <w:color w:val="000000"/>
          <w:sz w:val="20"/>
          <w:szCs w:val="20"/>
        </w:rPr>
        <w:t>css</w:t>
      </w:r>
      <w:proofErr w:type="spellEnd"/>
      <w:r>
        <w:rPr>
          <w:color w:val="000000"/>
          <w:sz w:val="20"/>
          <w:szCs w:val="20"/>
        </w:rPr>
        <w:t xml:space="preserve"> and images on that folder. Then zip or compress all your files. Wait for further instructions regarding your completed work.</w:t>
      </w:r>
    </w:p>
    <w:sectPr w:rsidR="00553EED" w:rsidRPr="00B167CC" w:rsidSect="00B167CC">
      <w:footerReference w:type="default" r:id="rId6"/>
      <w:pgSz w:w="12240" w:h="15840"/>
      <w:pgMar w:top="360" w:right="1800" w:bottom="99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895" w:rsidRPr="00F46895" w:rsidRDefault="000A0C48">
    <w:pPr>
      <w:pStyle w:val="Footer"/>
      <w:rPr>
        <w:sz w:val="16"/>
        <w:szCs w:val="16"/>
      </w:rPr>
    </w:pPr>
    <w:r w:rsidRPr="00F46895">
      <w:rPr>
        <w:sz w:val="16"/>
        <w:szCs w:val="16"/>
      </w:rPr>
      <w:t xml:space="preserve">Copyright © </w:t>
    </w:r>
    <w:r w:rsidRPr="00F46895">
      <w:rPr>
        <w:sz w:val="16"/>
        <w:szCs w:val="16"/>
      </w:rPr>
      <w:t xml:space="preserve">2008 Terry </w:t>
    </w:r>
    <w:proofErr w:type="spellStart"/>
    <w:r w:rsidRPr="00F46895">
      <w:rPr>
        <w:sz w:val="16"/>
        <w:szCs w:val="16"/>
      </w:rPr>
      <w:t>Felke</w:t>
    </w:r>
    <w:proofErr w:type="spellEnd"/>
    <w:r w:rsidRPr="00F46895">
      <w:rPr>
        <w:sz w:val="16"/>
        <w:szCs w:val="16"/>
      </w:rPr>
      <w:t>-Morris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A158E"/>
    <w:multiLevelType w:val="hybridMultilevel"/>
    <w:tmpl w:val="43FEC8FE"/>
    <w:lvl w:ilvl="0" w:tplc="5D4EE9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840CF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5E5EC2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16CCE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DEE4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AA58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2EAE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8EBA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5F6BC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C7541A"/>
    <w:multiLevelType w:val="hybridMultilevel"/>
    <w:tmpl w:val="51164D8E"/>
    <w:lvl w:ilvl="0" w:tplc="C3A2C6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586A33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143A4C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E21F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32CAB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5AD2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E858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7E29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14A16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2342"/>
    <w:rsid w:val="000A0C48"/>
    <w:rsid w:val="00553EED"/>
    <w:rsid w:val="00747E18"/>
    <w:rsid w:val="00B167CC"/>
    <w:rsid w:val="00C92258"/>
    <w:rsid w:val="00DD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34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D234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qFormat/>
    <w:rsid w:val="00DD2342"/>
    <w:rPr>
      <w:b/>
      <w:bCs/>
    </w:rPr>
  </w:style>
  <w:style w:type="paragraph" w:styleId="Footer">
    <w:name w:val="footer"/>
    <w:basedOn w:val="Normal"/>
    <w:link w:val="FooterChar"/>
    <w:rsid w:val="00DD23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D2342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23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comfsm.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COM-FSM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3</cp:revision>
  <dcterms:created xsi:type="dcterms:W3CDTF">2011-11-21T01:55:00Z</dcterms:created>
  <dcterms:modified xsi:type="dcterms:W3CDTF">2011-11-21T02:17:00Z</dcterms:modified>
</cp:coreProperties>
</file>